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01" w:rsidRDefault="00601F7D">
      <w:pPr>
        <w:rPr>
          <w:b/>
          <w:sz w:val="32"/>
          <w:szCs w:val="32"/>
          <w:u w:val="single"/>
        </w:rPr>
      </w:pPr>
      <w:r w:rsidRPr="00601F7D">
        <w:rPr>
          <w:b/>
          <w:sz w:val="32"/>
          <w:szCs w:val="32"/>
          <w:u w:val="single"/>
        </w:rPr>
        <w:t xml:space="preserve">Une histoire de </w:t>
      </w:r>
      <w:proofErr w:type="spellStart"/>
      <w:r w:rsidRPr="00601F7D">
        <w:rPr>
          <w:b/>
          <w:sz w:val="32"/>
          <w:szCs w:val="32"/>
          <w:u w:val="single"/>
        </w:rPr>
        <w:t>ch</w:t>
      </w:r>
      <w:proofErr w:type="spellEnd"/>
      <w:r w:rsidRPr="00601F7D">
        <w:rPr>
          <w:b/>
          <w:sz w:val="32"/>
          <w:szCs w:val="32"/>
          <w:u w:val="single"/>
        </w:rPr>
        <w:t>(</w:t>
      </w:r>
      <w:r w:rsidRPr="00601F7D">
        <w:rPr>
          <w:b/>
          <w:color w:val="FF0000"/>
          <w:sz w:val="32"/>
          <w:szCs w:val="32"/>
          <w:u w:val="single"/>
        </w:rPr>
        <w:t>i</w:t>
      </w:r>
      <w:proofErr w:type="gramStart"/>
      <w:r w:rsidRPr="00601F7D">
        <w:rPr>
          <w:b/>
          <w:sz w:val="32"/>
          <w:szCs w:val="32"/>
          <w:u w:val="single"/>
        </w:rPr>
        <w:t>)asse</w:t>
      </w:r>
      <w:proofErr w:type="gramEnd"/>
      <w:r w:rsidRPr="00601F7D">
        <w:rPr>
          <w:b/>
          <w:sz w:val="32"/>
          <w:szCs w:val="32"/>
          <w:u w:val="single"/>
        </w:rPr>
        <w:t> : P.B.P 2019</w:t>
      </w:r>
    </w:p>
    <w:p w:rsidR="00601F7D" w:rsidRDefault="00601F7D">
      <w:pPr>
        <w:rPr>
          <w:b/>
          <w:sz w:val="32"/>
          <w:szCs w:val="32"/>
          <w:u w:val="single"/>
        </w:rPr>
      </w:pPr>
    </w:p>
    <w:p w:rsidR="00601F7D" w:rsidRPr="00395F4D" w:rsidRDefault="00601F7D">
      <w:pPr>
        <w:rPr>
          <w:b/>
          <w:color w:val="FF0000"/>
          <w:sz w:val="28"/>
          <w:szCs w:val="28"/>
          <w:u w:val="single"/>
        </w:rPr>
      </w:pPr>
      <w:r w:rsidRPr="00395F4D">
        <w:rPr>
          <w:b/>
          <w:color w:val="FF0000"/>
          <w:sz w:val="28"/>
          <w:szCs w:val="28"/>
          <w:u w:val="single"/>
        </w:rPr>
        <w:t>1</w:t>
      </w:r>
      <w:r w:rsidR="00DB0F1E" w:rsidRPr="00395F4D">
        <w:rPr>
          <w:b/>
          <w:color w:val="FF0000"/>
          <w:sz w:val="28"/>
          <w:szCs w:val="28"/>
          <w:u w:val="single"/>
        </w:rPr>
        <w:t>°</w:t>
      </w:r>
      <w:r w:rsidRPr="00395F4D">
        <w:rPr>
          <w:b/>
          <w:color w:val="FF0000"/>
          <w:sz w:val="28"/>
          <w:szCs w:val="28"/>
          <w:u w:val="single"/>
        </w:rPr>
        <w:t>/ Introduction</w:t>
      </w:r>
    </w:p>
    <w:p w:rsidR="00601F7D" w:rsidRPr="00B04928" w:rsidRDefault="00601F7D" w:rsidP="00601F7D">
      <w:pPr>
        <w:pStyle w:val="Paragraphedeliste"/>
        <w:numPr>
          <w:ilvl w:val="0"/>
          <w:numId w:val="2"/>
        </w:numPr>
        <w:rPr>
          <w:color w:val="00B050"/>
          <w:sz w:val="24"/>
          <w:szCs w:val="24"/>
          <w:u w:val="single"/>
        </w:rPr>
      </w:pPr>
      <w:r w:rsidRPr="00B04928">
        <w:rPr>
          <w:color w:val="00B050"/>
          <w:sz w:val="24"/>
          <w:szCs w:val="24"/>
          <w:u w:val="single"/>
        </w:rPr>
        <w:t>Contexte</w:t>
      </w:r>
    </w:p>
    <w:p w:rsidR="00601F7D" w:rsidRDefault="00601F7D" w:rsidP="00601F7D">
      <w:pPr>
        <w:rPr>
          <w:sz w:val="24"/>
          <w:szCs w:val="24"/>
        </w:rPr>
      </w:pPr>
      <w:r>
        <w:rPr>
          <w:sz w:val="24"/>
          <w:szCs w:val="24"/>
        </w:rPr>
        <w:t xml:space="preserve">Pour cette dixième tentative sur P.B.P, une préparation méthodique sur 9700 km ; déjà </w:t>
      </w:r>
      <w:r w:rsidR="00AC661E">
        <w:rPr>
          <w:sz w:val="24"/>
          <w:szCs w:val="24"/>
        </w:rPr>
        <w:t xml:space="preserve">        </w:t>
      </w:r>
      <w:r>
        <w:rPr>
          <w:sz w:val="24"/>
          <w:szCs w:val="24"/>
        </w:rPr>
        <w:t>9 tentatives et 6 réussites. Pas de participation en 2015 (problème d’</w:t>
      </w:r>
      <w:proofErr w:type="spellStart"/>
      <w:r>
        <w:rPr>
          <w:sz w:val="24"/>
          <w:szCs w:val="24"/>
        </w:rPr>
        <w:t>enthésite</w:t>
      </w:r>
      <w:proofErr w:type="spellEnd"/>
      <w:r>
        <w:rPr>
          <w:sz w:val="24"/>
          <w:szCs w:val="24"/>
        </w:rPr>
        <w:t xml:space="preserve"> </w:t>
      </w:r>
      <w:r w:rsidR="00B04928">
        <w:rPr>
          <w:sz w:val="24"/>
          <w:szCs w:val="24"/>
        </w:rPr>
        <w:t>« </w:t>
      </w:r>
      <w:r>
        <w:rPr>
          <w:sz w:val="24"/>
          <w:szCs w:val="24"/>
        </w:rPr>
        <w:t>chronique</w:t>
      </w:r>
      <w:r w:rsidR="00B04928">
        <w:rPr>
          <w:sz w:val="24"/>
          <w:szCs w:val="24"/>
        </w:rPr>
        <w:t> »</w:t>
      </w:r>
      <w:r>
        <w:rPr>
          <w:sz w:val="24"/>
          <w:szCs w:val="24"/>
        </w:rPr>
        <w:t xml:space="preserve"> opérée).</w:t>
      </w:r>
    </w:p>
    <w:p w:rsidR="00601F7D" w:rsidRPr="00B04928" w:rsidRDefault="00601F7D" w:rsidP="00601F7D">
      <w:pPr>
        <w:pStyle w:val="Paragraphedeliste"/>
        <w:numPr>
          <w:ilvl w:val="0"/>
          <w:numId w:val="2"/>
        </w:numPr>
        <w:rPr>
          <w:color w:val="00B050"/>
          <w:sz w:val="24"/>
          <w:szCs w:val="24"/>
          <w:u w:val="single"/>
        </w:rPr>
      </w:pPr>
      <w:r w:rsidRPr="00B04928">
        <w:rPr>
          <w:color w:val="00B050"/>
          <w:sz w:val="24"/>
          <w:szCs w:val="24"/>
          <w:u w:val="single"/>
        </w:rPr>
        <w:t>Objectif</w:t>
      </w:r>
    </w:p>
    <w:p w:rsidR="00601F7D" w:rsidRDefault="00601F7D" w:rsidP="00601F7D">
      <w:pPr>
        <w:rPr>
          <w:sz w:val="24"/>
          <w:szCs w:val="24"/>
        </w:rPr>
      </w:pPr>
      <w:r>
        <w:rPr>
          <w:sz w:val="24"/>
          <w:szCs w:val="24"/>
        </w:rPr>
        <w:t>En mémoire de mes amis disparus (Joël, Didier, Henri et Max)</w:t>
      </w:r>
      <w:r w:rsidR="00DB0F1E">
        <w:rPr>
          <w:sz w:val="24"/>
          <w:szCs w:val="24"/>
        </w:rPr>
        <w:t>, faire la distance sur 90 heures.</w:t>
      </w:r>
    </w:p>
    <w:p w:rsidR="00DB0F1E" w:rsidRPr="00395F4D" w:rsidRDefault="00DB0F1E" w:rsidP="00601F7D">
      <w:pPr>
        <w:rPr>
          <w:b/>
          <w:color w:val="FF0000"/>
          <w:sz w:val="28"/>
          <w:szCs w:val="28"/>
          <w:u w:val="single"/>
        </w:rPr>
      </w:pPr>
      <w:r w:rsidRPr="00395F4D">
        <w:rPr>
          <w:b/>
          <w:color w:val="FF0000"/>
          <w:sz w:val="28"/>
          <w:szCs w:val="28"/>
          <w:u w:val="single"/>
        </w:rPr>
        <w:t>2°/ Matériel et méthode</w:t>
      </w:r>
    </w:p>
    <w:p w:rsidR="00DB0F1E" w:rsidRPr="00B04928" w:rsidRDefault="00DB0F1E" w:rsidP="00DB0F1E">
      <w:pPr>
        <w:pStyle w:val="Paragraphedeliste"/>
        <w:numPr>
          <w:ilvl w:val="0"/>
          <w:numId w:val="3"/>
        </w:numPr>
        <w:rPr>
          <w:b/>
          <w:color w:val="00B050"/>
          <w:sz w:val="24"/>
          <w:szCs w:val="24"/>
          <w:u w:val="single"/>
        </w:rPr>
      </w:pPr>
      <w:r w:rsidRPr="00B04928">
        <w:rPr>
          <w:b/>
          <w:color w:val="00B050"/>
          <w:sz w:val="24"/>
          <w:szCs w:val="24"/>
          <w:u w:val="single"/>
        </w:rPr>
        <w:t>Matériel</w:t>
      </w:r>
    </w:p>
    <w:p w:rsidR="00DB0F1E" w:rsidRDefault="00DB0F1E" w:rsidP="00DB0F1E">
      <w:pPr>
        <w:rPr>
          <w:sz w:val="24"/>
          <w:szCs w:val="24"/>
        </w:rPr>
      </w:pPr>
      <w:r>
        <w:rPr>
          <w:sz w:val="24"/>
          <w:szCs w:val="24"/>
        </w:rPr>
        <w:t>Vélo équipé pour faire P.B.P en autonomie (14.9 kg).</w:t>
      </w:r>
    </w:p>
    <w:p w:rsidR="00DB0F1E" w:rsidRPr="00B04928" w:rsidRDefault="00DB0F1E" w:rsidP="00DB0F1E">
      <w:pPr>
        <w:pStyle w:val="Paragraphedeliste"/>
        <w:numPr>
          <w:ilvl w:val="0"/>
          <w:numId w:val="3"/>
        </w:numPr>
        <w:rPr>
          <w:b/>
          <w:color w:val="00B050"/>
          <w:sz w:val="24"/>
          <w:szCs w:val="24"/>
          <w:u w:val="single"/>
        </w:rPr>
      </w:pPr>
      <w:r w:rsidRPr="00B04928">
        <w:rPr>
          <w:b/>
          <w:color w:val="00B050"/>
          <w:sz w:val="24"/>
          <w:szCs w:val="24"/>
          <w:u w:val="single"/>
        </w:rPr>
        <w:t>Méthode</w:t>
      </w:r>
    </w:p>
    <w:p w:rsidR="000B0EFE" w:rsidRPr="009222F7" w:rsidRDefault="00B04928" w:rsidP="000B0EFE">
      <w:pPr>
        <w:rPr>
          <w:b/>
          <w:sz w:val="24"/>
          <w:szCs w:val="24"/>
          <w:u w:val="single"/>
        </w:rPr>
      </w:pPr>
      <w:r w:rsidRPr="009222F7">
        <w:rPr>
          <w:b/>
          <w:sz w:val="24"/>
          <w:szCs w:val="24"/>
          <w:u w:val="single"/>
        </w:rPr>
        <w:t>2.1 - Roulage</w:t>
      </w:r>
    </w:p>
    <w:p w:rsidR="00DB0F1E" w:rsidRPr="00DB0F1E" w:rsidRDefault="000B0EFE" w:rsidP="00DB0F1E">
      <w:pPr>
        <w:rPr>
          <w:sz w:val="24"/>
          <w:szCs w:val="24"/>
        </w:rPr>
      </w:pPr>
      <w:r>
        <w:rPr>
          <w:sz w:val="24"/>
          <w:szCs w:val="24"/>
        </w:rPr>
        <w:t>Toujours partir du principe que je roule SEUL</w:t>
      </w:r>
      <w:r w:rsidR="00BD65B2">
        <w:rPr>
          <w:sz w:val="24"/>
          <w:szCs w:val="24"/>
        </w:rPr>
        <w:t>, sans tenir compte des vélos qui m’entourent</w:t>
      </w:r>
      <w:r>
        <w:rPr>
          <w:sz w:val="24"/>
          <w:szCs w:val="24"/>
        </w:rPr>
        <w:t>.</w:t>
      </w:r>
    </w:p>
    <w:p w:rsidR="00DB0F1E" w:rsidRDefault="00DB0F1E" w:rsidP="00DB0F1E">
      <w:pPr>
        <w:rPr>
          <w:sz w:val="24"/>
          <w:szCs w:val="24"/>
        </w:rPr>
      </w:pPr>
      <w:r>
        <w:rPr>
          <w:sz w:val="24"/>
          <w:szCs w:val="24"/>
        </w:rPr>
        <w:t>Ne jamais utiliser le grand plateau (44 dents) même dans les descentes (se laisser glisser, sans pédaler, pour économiser l’énergie).</w:t>
      </w:r>
    </w:p>
    <w:p w:rsidR="00DB0F1E" w:rsidRDefault="00DB0F1E" w:rsidP="00DB0F1E">
      <w:pPr>
        <w:rPr>
          <w:sz w:val="24"/>
          <w:szCs w:val="24"/>
        </w:rPr>
      </w:pPr>
      <w:r>
        <w:rPr>
          <w:sz w:val="24"/>
          <w:szCs w:val="24"/>
        </w:rPr>
        <w:t>Prévoir une vitesse moyenne de 18 km/h (</w:t>
      </w:r>
      <w:proofErr w:type="gramStart"/>
      <w:r>
        <w:rPr>
          <w:sz w:val="24"/>
          <w:szCs w:val="24"/>
        </w:rPr>
        <w:t>le</w:t>
      </w:r>
      <w:proofErr w:type="gramEnd"/>
      <w:r>
        <w:rPr>
          <w:sz w:val="24"/>
          <w:szCs w:val="24"/>
        </w:rPr>
        <w:t xml:space="preserve"> 32 dents suffit pour </w:t>
      </w:r>
      <w:r w:rsidR="000B0EFE">
        <w:rPr>
          <w:sz w:val="24"/>
          <w:szCs w:val="24"/>
        </w:rPr>
        <w:t>être entre 18 et 24 km/h sur le plat ; idem pour le 22 dents pour être entre 9 et 11 km/h dans les cotes).</w:t>
      </w:r>
    </w:p>
    <w:p w:rsidR="00B04928" w:rsidRPr="009222F7" w:rsidRDefault="00B04928" w:rsidP="00DB0F1E">
      <w:pPr>
        <w:rPr>
          <w:b/>
          <w:sz w:val="24"/>
          <w:szCs w:val="24"/>
          <w:u w:val="single"/>
        </w:rPr>
      </w:pPr>
      <w:r w:rsidRPr="009222F7">
        <w:rPr>
          <w:b/>
          <w:sz w:val="24"/>
          <w:szCs w:val="24"/>
          <w:u w:val="single"/>
        </w:rPr>
        <w:t>2.2 – Alimentation (faire un repas à chaque contrôle)</w:t>
      </w:r>
    </w:p>
    <w:p w:rsidR="00B04928" w:rsidRDefault="00B04928" w:rsidP="00DB0F1E">
      <w:pPr>
        <w:rPr>
          <w:sz w:val="24"/>
          <w:szCs w:val="24"/>
        </w:rPr>
      </w:pPr>
      <w:r>
        <w:rPr>
          <w:sz w:val="24"/>
          <w:szCs w:val="24"/>
        </w:rPr>
        <w:t>De nuit : repas de l’organisation pris systématiquement au</w:t>
      </w:r>
      <w:r w:rsidR="00AC661E">
        <w:rPr>
          <w:sz w:val="24"/>
          <w:szCs w:val="24"/>
        </w:rPr>
        <w:t>x</w:t>
      </w:r>
      <w:r>
        <w:rPr>
          <w:sz w:val="24"/>
          <w:szCs w:val="24"/>
        </w:rPr>
        <w:t xml:space="preserve"> contrôle</w:t>
      </w:r>
      <w:r w:rsidR="00AC661E">
        <w:rPr>
          <w:sz w:val="24"/>
          <w:szCs w:val="24"/>
        </w:rPr>
        <w:t>s</w:t>
      </w:r>
    </w:p>
    <w:p w:rsidR="00B04928" w:rsidRDefault="00B04928" w:rsidP="00DB0F1E">
      <w:pPr>
        <w:rPr>
          <w:sz w:val="24"/>
          <w:szCs w:val="24"/>
        </w:rPr>
      </w:pPr>
      <w:r>
        <w:rPr>
          <w:sz w:val="24"/>
          <w:szCs w:val="24"/>
        </w:rPr>
        <w:t>De jour : dans la ville contrôle</w:t>
      </w:r>
      <w:r w:rsidRPr="00B04928">
        <w:rPr>
          <w:i/>
          <w:sz w:val="24"/>
          <w:szCs w:val="24"/>
        </w:rPr>
        <w:t>, supermarché</w:t>
      </w:r>
      <w:r>
        <w:rPr>
          <w:sz w:val="24"/>
          <w:szCs w:val="24"/>
        </w:rPr>
        <w:t xml:space="preserve"> si celui-ci est situé avant le contrôle (plus rapide pour manger+++), sinon repas de l’organisation au contrôle. </w:t>
      </w:r>
    </w:p>
    <w:p w:rsidR="00131542" w:rsidRDefault="00131542" w:rsidP="00DB0F1E">
      <w:pPr>
        <w:rPr>
          <w:sz w:val="24"/>
          <w:szCs w:val="24"/>
        </w:rPr>
      </w:pPr>
      <w:r>
        <w:rPr>
          <w:sz w:val="24"/>
          <w:szCs w:val="24"/>
        </w:rPr>
        <w:t>Boissons : en moyenne 2 bidons pour 100 km, en plus de celle</w:t>
      </w:r>
      <w:r w:rsidR="00AC661E">
        <w:rPr>
          <w:sz w:val="24"/>
          <w:szCs w:val="24"/>
        </w:rPr>
        <w:t>s</w:t>
      </w:r>
      <w:r>
        <w:rPr>
          <w:sz w:val="24"/>
          <w:szCs w:val="24"/>
        </w:rPr>
        <w:t xml:space="preserve"> des repas.</w:t>
      </w:r>
    </w:p>
    <w:p w:rsidR="00395F4D" w:rsidRPr="009222F7" w:rsidRDefault="00395F4D" w:rsidP="00DB0F1E">
      <w:pPr>
        <w:rPr>
          <w:b/>
          <w:sz w:val="24"/>
          <w:szCs w:val="24"/>
          <w:u w:val="single"/>
        </w:rPr>
      </w:pPr>
      <w:r w:rsidRPr="009222F7">
        <w:rPr>
          <w:b/>
          <w:sz w:val="24"/>
          <w:szCs w:val="24"/>
          <w:u w:val="single"/>
        </w:rPr>
        <w:t>2.3 – Sommeil</w:t>
      </w:r>
    </w:p>
    <w:p w:rsidR="00395F4D" w:rsidRDefault="00395F4D" w:rsidP="00DB0F1E">
      <w:pPr>
        <w:rPr>
          <w:sz w:val="24"/>
          <w:szCs w:val="24"/>
        </w:rPr>
      </w:pPr>
      <w:r>
        <w:rPr>
          <w:sz w:val="24"/>
          <w:szCs w:val="24"/>
        </w:rPr>
        <w:lastRenderedPageBreak/>
        <w:t>Ne pas lutter contre la perte de vigilance ; en cas d’arrêt : 3 heures de sommeil (cela correspond à 2 cycles de sommeil).</w:t>
      </w:r>
      <w:r w:rsidR="00AC661E">
        <w:rPr>
          <w:sz w:val="24"/>
          <w:szCs w:val="24"/>
        </w:rPr>
        <w:t xml:space="preserve"> Deux à trois arrêts possibles</w:t>
      </w:r>
      <w:r w:rsidR="00BD65B2">
        <w:rPr>
          <w:sz w:val="24"/>
          <w:szCs w:val="24"/>
        </w:rPr>
        <w:t xml:space="preserve"> (comme les fois précédentes)</w:t>
      </w:r>
      <w:r w:rsidR="00AC661E">
        <w:rPr>
          <w:sz w:val="24"/>
          <w:szCs w:val="24"/>
        </w:rPr>
        <w:t>.</w:t>
      </w:r>
    </w:p>
    <w:p w:rsidR="00002412" w:rsidRPr="009222F7" w:rsidRDefault="00002412" w:rsidP="00DB0F1E">
      <w:pPr>
        <w:rPr>
          <w:b/>
          <w:sz w:val="24"/>
          <w:szCs w:val="24"/>
        </w:rPr>
      </w:pPr>
    </w:p>
    <w:p w:rsidR="00002412" w:rsidRPr="009222F7" w:rsidRDefault="00002412" w:rsidP="00DB0F1E">
      <w:pPr>
        <w:rPr>
          <w:b/>
          <w:sz w:val="24"/>
          <w:szCs w:val="24"/>
        </w:rPr>
      </w:pPr>
      <w:r w:rsidRPr="009222F7">
        <w:rPr>
          <w:b/>
          <w:sz w:val="24"/>
          <w:szCs w:val="24"/>
          <w:u w:val="single"/>
        </w:rPr>
        <w:t>2.4 – critère principal de jugement</w:t>
      </w:r>
    </w:p>
    <w:p w:rsidR="00002412" w:rsidRPr="00002412" w:rsidRDefault="00002412" w:rsidP="00DB0F1E">
      <w:pPr>
        <w:rPr>
          <w:sz w:val="24"/>
          <w:szCs w:val="24"/>
        </w:rPr>
      </w:pPr>
      <w:r>
        <w:rPr>
          <w:sz w:val="24"/>
          <w:szCs w:val="24"/>
        </w:rPr>
        <w:t>Être</w:t>
      </w:r>
      <w:r w:rsidR="00F011DE">
        <w:rPr>
          <w:sz w:val="24"/>
          <w:szCs w:val="24"/>
        </w:rPr>
        <w:t>,</w:t>
      </w:r>
      <w:r>
        <w:rPr>
          <w:sz w:val="24"/>
          <w:szCs w:val="24"/>
        </w:rPr>
        <w:t xml:space="preserve"> dans chaque contrôle</w:t>
      </w:r>
      <w:r w:rsidR="00F011DE">
        <w:rPr>
          <w:sz w:val="24"/>
          <w:szCs w:val="24"/>
        </w:rPr>
        <w:t>,</w:t>
      </w:r>
      <w:r>
        <w:rPr>
          <w:sz w:val="24"/>
          <w:szCs w:val="24"/>
        </w:rPr>
        <w:t xml:space="preserve"> da</w:t>
      </w:r>
      <w:r w:rsidR="00131542">
        <w:rPr>
          <w:sz w:val="24"/>
          <w:szCs w:val="24"/>
        </w:rPr>
        <w:t>ns</w:t>
      </w:r>
      <w:r>
        <w:rPr>
          <w:sz w:val="24"/>
          <w:szCs w:val="24"/>
        </w:rPr>
        <w:t xml:space="preserve"> la fourchette horaire « 18 km/h – </w:t>
      </w:r>
      <w:r w:rsidR="00131542">
        <w:rPr>
          <w:sz w:val="24"/>
          <w:szCs w:val="24"/>
        </w:rPr>
        <w:t>heure de fermeture des contrôles</w:t>
      </w:r>
      <w:r>
        <w:rPr>
          <w:sz w:val="24"/>
          <w:szCs w:val="24"/>
        </w:rPr>
        <w:t>».</w:t>
      </w:r>
    </w:p>
    <w:p w:rsidR="00395F4D" w:rsidRDefault="00395F4D" w:rsidP="00DB0F1E">
      <w:pPr>
        <w:rPr>
          <w:b/>
          <w:color w:val="FF0000"/>
          <w:sz w:val="28"/>
          <w:szCs w:val="28"/>
          <w:u w:val="single"/>
        </w:rPr>
      </w:pPr>
      <w:r w:rsidRPr="00395F4D">
        <w:rPr>
          <w:b/>
          <w:color w:val="FF0000"/>
          <w:sz w:val="28"/>
          <w:szCs w:val="28"/>
          <w:u w:val="single"/>
        </w:rPr>
        <w:t>3°/ Résultat</w:t>
      </w:r>
      <w:r>
        <w:rPr>
          <w:b/>
          <w:color w:val="FF0000"/>
          <w:sz w:val="28"/>
          <w:szCs w:val="28"/>
          <w:u w:val="single"/>
        </w:rPr>
        <w:t xml:space="preserve"> : </w:t>
      </w:r>
      <w:proofErr w:type="gramStart"/>
      <w:r>
        <w:rPr>
          <w:b/>
          <w:color w:val="FF0000"/>
          <w:sz w:val="28"/>
          <w:szCs w:val="28"/>
          <w:u w:val="single"/>
        </w:rPr>
        <w:t>la</w:t>
      </w:r>
      <w:proofErr w:type="gramEnd"/>
      <w:r>
        <w:rPr>
          <w:b/>
          <w:color w:val="FF0000"/>
          <w:sz w:val="28"/>
          <w:szCs w:val="28"/>
          <w:u w:val="single"/>
        </w:rPr>
        <w:t xml:space="preserve"> « </w:t>
      </w:r>
      <w:r w:rsidRPr="00395F4D">
        <w:rPr>
          <w:b/>
          <w:sz w:val="28"/>
          <w:szCs w:val="28"/>
          <w:u w:val="single"/>
        </w:rPr>
        <w:t>caca</w:t>
      </w:r>
      <w:r>
        <w:rPr>
          <w:b/>
          <w:color w:val="FF0000"/>
          <w:sz w:val="28"/>
          <w:szCs w:val="28"/>
          <w:u w:val="single"/>
        </w:rPr>
        <w:t> »</w:t>
      </w:r>
      <w:proofErr w:type="spellStart"/>
      <w:r>
        <w:rPr>
          <w:b/>
          <w:color w:val="FF0000"/>
          <w:sz w:val="28"/>
          <w:szCs w:val="28"/>
          <w:u w:val="single"/>
        </w:rPr>
        <w:t>tastrophe</w:t>
      </w:r>
      <w:proofErr w:type="spellEnd"/>
      <w:r>
        <w:rPr>
          <w:b/>
          <w:color w:val="FF0000"/>
          <w:sz w:val="28"/>
          <w:szCs w:val="28"/>
          <w:u w:val="single"/>
        </w:rPr>
        <w:t> !</w:t>
      </w:r>
    </w:p>
    <w:p w:rsidR="00451A2E" w:rsidRPr="009222F7" w:rsidRDefault="00451A2E" w:rsidP="00DB0F1E">
      <w:pPr>
        <w:rPr>
          <w:b/>
          <w:color w:val="00B0F0"/>
          <w:sz w:val="28"/>
          <w:szCs w:val="28"/>
          <w:u w:val="single"/>
        </w:rPr>
      </w:pPr>
      <w:r w:rsidRPr="009222F7">
        <w:rPr>
          <w:b/>
          <w:color w:val="00B0F0"/>
          <w:sz w:val="28"/>
          <w:szCs w:val="28"/>
          <w:u w:val="single"/>
        </w:rPr>
        <w:t>3.1 – A l’aller</w:t>
      </w:r>
    </w:p>
    <w:p w:rsidR="00395F4D" w:rsidRDefault="00395F4D" w:rsidP="00DB0F1E">
      <w:pPr>
        <w:rPr>
          <w:sz w:val="28"/>
          <w:szCs w:val="28"/>
        </w:rPr>
      </w:pPr>
      <w:r w:rsidRPr="00387067">
        <w:rPr>
          <w:sz w:val="28"/>
          <w:szCs w:val="28"/>
          <w:u w:val="single"/>
        </w:rPr>
        <w:t>De Fougères à Tinténiac</w:t>
      </w:r>
      <w:r>
        <w:rPr>
          <w:sz w:val="28"/>
          <w:szCs w:val="28"/>
        </w:rPr>
        <w:t xml:space="preserve"> : petite alerte colitique gauche, avec pour conséquence </w:t>
      </w:r>
      <w:r w:rsidR="00BD65B2">
        <w:rPr>
          <w:sz w:val="28"/>
          <w:szCs w:val="28"/>
        </w:rPr>
        <w:t>des</w:t>
      </w:r>
      <w:r>
        <w:rPr>
          <w:sz w:val="28"/>
          <w:szCs w:val="28"/>
        </w:rPr>
        <w:t xml:space="preserve"> émission</w:t>
      </w:r>
      <w:r w:rsidR="00BD65B2">
        <w:rPr>
          <w:sz w:val="28"/>
          <w:szCs w:val="28"/>
        </w:rPr>
        <w:t>s</w:t>
      </w:r>
      <w:r>
        <w:rPr>
          <w:sz w:val="28"/>
          <w:szCs w:val="28"/>
        </w:rPr>
        <w:t xml:space="preserve"> de gaz plus fréquente</w:t>
      </w:r>
      <w:r w:rsidR="00BD65B2">
        <w:rPr>
          <w:sz w:val="28"/>
          <w:szCs w:val="28"/>
        </w:rPr>
        <w:t>s</w:t>
      </w:r>
      <w:r>
        <w:rPr>
          <w:sz w:val="28"/>
          <w:szCs w:val="28"/>
        </w:rPr>
        <w:t>……….</w:t>
      </w:r>
    </w:p>
    <w:p w:rsidR="005A363E" w:rsidRDefault="005A363E" w:rsidP="00DB0F1E">
      <w:pPr>
        <w:rPr>
          <w:sz w:val="28"/>
          <w:szCs w:val="28"/>
        </w:rPr>
      </w:pPr>
      <w:r w:rsidRPr="00387067">
        <w:rPr>
          <w:sz w:val="28"/>
          <w:szCs w:val="28"/>
          <w:u w:val="single"/>
        </w:rPr>
        <w:t>De Tinténiac à Loudéac</w:t>
      </w:r>
      <w:r>
        <w:rPr>
          <w:sz w:val="28"/>
          <w:szCs w:val="28"/>
        </w:rPr>
        <w:t> :</w:t>
      </w:r>
      <w:r w:rsidR="00387067">
        <w:rPr>
          <w:sz w:val="28"/>
          <w:szCs w:val="28"/>
        </w:rPr>
        <w:t xml:space="preserve"> du coté d’</w:t>
      </w:r>
      <w:proofErr w:type="spellStart"/>
      <w:r w:rsidR="00387067">
        <w:rPr>
          <w:sz w:val="28"/>
          <w:szCs w:val="28"/>
        </w:rPr>
        <w:t>Illifaut</w:t>
      </w:r>
      <w:proofErr w:type="spellEnd"/>
      <w:r w:rsidR="00387067">
        <w:rPr>
          <w:sz w:val="28"/>
          <w:szCs w:val="28"/>
        </w:rPr>
        <w:t>,</w:t>
      </w:r>
      <w:r>
        <w:rPr>
          <w:sz w:val="28"/>
          <w:szCs w:val="28"/>
        </w:rPr>
        <w:t xml:space="preserve"> j’ai le syndrome de Tom Dumoulin (Giro 2018)</w:t>
      </w:r>
      <w:r w:rsidR="00131542">
        <w:rPr>
          <w:sz w:val="28"/>
          <w:szCs w:val="28"/>
        </w:rPr>
        <w:t> ;</w:t>
      </w:r>
      <w:r>
        <w:rPr>
          <w:sz w:val="28"/>
          <w:szCs w:val="28"/>
        </w:rPr>
        <w:t xml:space="preserve"> le moment où les capteurs anaux ne font plus la différence entre gazeux, liquide ou solide et les sphincters ne sont plus commandés par la volonté, mais ont une réaction automatique…….. Dont mon fond de cuissard fait l’expérience.</w:t>
      </w:r>
    </w:p>
    <w:p w:rsidR="00697235" w:rsidRDefault="005A363E" w:rsidP="00DB0F1E">
      <w:pPr>
        <w:rPr>
          <w:sz w:val="28"/>
          <w:szCs w:val="28"/>
        </w:rPr>
      </w:pPr>
      <w:r>
        <w:rPr>
          <w:sz w:val="28"/>
          <w:szCs w:val="28"/>
        </w:rPr>
        <w:t>Arrêt immédiat</w:t>
      </w:r>
      <w:r w:rsidR="009921A4">
        <w:rPr>
          <w:sz w:val="28"/>
          <w:szCs w:val="28"/>
        </w:rPr>
        <w:t> ;</w:t>
      </w:r>
      <w:r>
        <w:rPr>
          <w:sz w:val="28"/>
          <w:szCs w:val="28"/>
        </w:rPr>
        <w:t xml:space="preserve"> premier « nettoyage » de </w:t>
      </w:r>
      <w:r w:rsidR="00BD65B2">
        <w:rPr>
          <w:sz w:val="28"/>
          <w:szCs w:val="28"/>
        </w:rPr>
        <w:t>mon fondement</w:t>
      </w:r>
      <w:r>
        <w:rPr>
          <w:sz w:val="28"/>
          <w:szCs w:val="28"/>
        </w:rPr>
        <w:t xml:space="preserve"> (</w:t>
      </w:r>
      <w:r w:rsidR="00AC661E">
        <w:rPr>
          <w:sz w:val="28"/>
          <w:szCs w:val="28"/>
        </w:rPr>
        <w:t>j’</w:t>
      </w:r>
      <w:r>
        <w:rPr>
          <w:sz w:val="28"/>
          <w:szCs w:val="28"/>
        </w:rPr>
        <w:t>a</w:t>
      </w:r>
      <w:r w:rsidR="00AC661E">
        <w:rPr>
          <w:sz w:val="28"/>
          <w:szCs w:val="28"/>
        </w:rPr>
        <w:t>i</w:t>
      </w:r>
      <w:r>
        <w:rPr>
          <w:sz w:val="28"/>
          <w:szCs w:val="28"/>
        </w:rPr>
        <w:t xml:space="preserve"> fait sous </w:t>
      </w:r>
      <w:r w:rsidR="00AC661E">
        <w:rPr>
          <w:sz w:val="28"/>
          <w:szCs w:val="28"/>
        </w:rPr>
        <w:t>moi</w:t>
      </w:r>
      <w:r>
        <w:rPr>
          <w:sz w:val="28"/>
          <w:szCs w:val="28"/>
        </w:rPr>
        <w:t> !!!!)</w:t>
      </w:r>
      <w:r w:rsidR="00387067">
        <w:rPr>
          <w:sz w:val="28"/>
          <w:szCs w:val="28"/>
        </w:rPr>
        <w:t xml:space="preserve"> et de </w:t>
      </w:r>
      <w:r w:rsidR="00BD65B2">
        <w:rPr>
          <w:sz w:val="28"/>
          <w:szCs w:val="28"/>
        </w:rPr>
        <w:t>m</w:t>
      </w:r>
      <w:r w:rsidR="00387067">
        <w:rPr>
          <w:sz w:val="28"/>
          <w:szCs w:val="28"/>
        </w:rPr>
        <w:t xml:space="preserve">on cuissard grâce aux </w:t>
      </w:r>
      <w:r w:rsidR="00387067" w:rsidRPr="00387067">
        <w:rPr>
          <w:b/>
          <w:sz w:val="28"/>
          <w:szCs w:val="28"/>
        </w:rPr>
        <w:t>lingettes pour bébé</w:t>
      </w:r>
      <w:r w:rsidR="00387067">
        <w:rPr>
          <w:sz w:val="28"/>
          <w:szCs w:val="28"/>
        </w:rPr>
        <w:t xml:space="preserve"> (qui ont remplacé le papier hygi</w:t>
      </w:r>
      <w:r w:rsidR="00002412">
        <w:rPr>
          <w:sz w:val="28"/>
          <w:szCs w:val="28"/>
        </w:rPr>
        <w:t>é</w:t>
      </w:r>
      <w:r w:rsidR="00387067">
        <w:rPr>
          <w:sz w:val="28"/>
          <w:szCs w:val="28"/>
        </w:rPr>
        <w:t>nique dans ma sacoche ; elles essuient et nettoient en même temps)</w:t>
      </w:r>
      <w:r w:rsidR="00002412">
        <w:rPr>
          <w:sz w:val="28"/>
          <w:szCs w:val="28"/>
        </w:rPr>
        <w:t>.</w:t>
      </w:r>
    </w:p>
    <w:p w:rsidR="00F011DE" w:rsidRDefault="00F011DE" w:rsidP="00F011DE">
      <w:pPr>
        <w:rPr>
          <w:sz w:val="28"/>
          <w:szCs w:val="28"/>
        </w:rPr>
      </w:pPr>
      <w:r w:rsidRPr="00F011DE">
        <w:rPr>
          <w:sz w:val="28"/>
          <w:szCs w:val="28"/>
          <w:u w:val="single"/>
        </w:rPr>
        <w:t>De Loudéac à Carhaix</w:t>
      </w:r>
      <w:r>
        <w:rPr>
          <w:sz w:val="28"/>
          <w:szCs w:val="28"/>
        </w:rPr>
        <w:t> : Après avoir mangé et dormi ; la nuit, à partir de Loudéac m’est difficile : brouillard (je roule sans mes lunettes) et zones froides (mon compteur a indiqué 2°C dans certaines</w:t>
      </w:r>
      <w:r w:rsidR="00AC661E">
        <w:rPr>
          <w:sz w:val="28"/>
          <w:szCs w:val="28"/>
        </w:rPr>
        <w:t xml:space="preserve"> de ces zones</w:t>
      </w:r>
      <w:r>
        <w:rPr>
          <w:sz w:val="28"/>
          <w:szCs w:val="28"/>
        </w:rPr>
        <w:t>).</w:t>
      </w:r>
    </w:p>
    <w:p w:rsidR="00F011DE" w:rsidRDefault="00F011DE" w:rsidP="00DB0F1E">
      <w:pPr>
        <w:rPr>
          <w:sz w:val="28"/>
          <w:szCs w:val="28"/>
        </w:rPr>
      </w:pPr>
      <w:r>
        <w:rPr>
          <w:sz w:val="28"/>
          <w:szCs w:val="28"/>
          <w:u w:val="single"/>
        </w:rPr>
        <w:t>Carhaix-Brest</w:t>
      </w:r>
      <w:r>
        <w:rPr>
          <w:sz w:val="28"/>
          <w:szCs w:val="28"/>
        </w:rPr>
        <w:t> : nombreux arrêts</w:t>
      </w:r>
      <w:r w:rsidR="00BD65B2">
        <w:rPr>
          <w:sz w:val="28"/>
          <w:szCs w:val="28"/>
        </w:rPr>
        <w:t xml:space="preserve"> « impératifs »</w:t>
      </w:r>
      <w:r>
        <w:rPr>
          <w:sz w:val="28"/>
          <w:szCs w:val="28"/>
        </w:rPr>
        <w:t>…</w:t>
      </w:r>
      <w:r w:rsidR="00451A2E" w:rsidRPr="00451A2E">
        <w:rPr>
          <w:sz w:val="28"/>
          <w:szCs w:val="28"/>
        </w:rPr>
        <w:t xml:space="preserve"> </w:t>
      </w:r>
      <w:r w:rsidR="00451A2E">
        <w:rPr>
          <w:sz w:val="28"/>
          <w:szCs w:val="28"/>
        </w:rPr>
        <w:t>Achat de médicaments anti-</w:t>
      </w:r>
      <w:r w:rsidR="00451A2E" w:rsidRPr="00451A2E">
        <w:rPr>
          <w:sz w:val="28"/>
          <w:szCs w:val="28"/>
        </w:rPr>
        <w:t xml:space="preserve"> </w:t>
      </w:r>
      <w:r w:rsidR="00451A2E">
        <w:rPr>
          <w:sz w:val="28"/>
          <w:szCs w:val="28"/>
        </w:rPr>
        <w:t>diarrhéiques à la pharmacie de Sizun</w:t>
      </w:r>
      <w:r w:rsidR="00AC661E">
        <w:rPr>
          <w:sz w:val="28"/>
          <w:szCs w:val="28"/>
        </w:rPr>
        <w:t>.</w:t>
      </w:r>
    </w:p>
    <w:p w:rsidR="00451A2E" w:rsidRPr="009222F7" w:rsidRDefault="00451A2E" w:rsidP="00DB0F1E">
      <w:pPr>
        <w:rPr>
          <w:b/>
          <w:color w:val="00B0F0"/>
          <w:sz w:val="28"/>
          <w:szCs w:val="28"/>
          <w:u w:val="single"/>
        </w:rPr>
      </w:pPr>
      <w:r w:rsidRPr="009222F7">
        <w:rPr>
          <w:b/>
          <w:color w:val="00B0F0"/>
          <w:sz w:val="28"/>
          <w:szCs w:val="28"/>
          <w:u w:val="single"/>
        </w:rPr>
        <w:t>2° - Le retour</w:t>
      </w:r>
    </w:p>
    <w:p w:rsidR="00CD5A54" w:rsidRDefault="00451A2E" w:rsidP="00451A2E">
      <w:pPr>
        <w:rPr>
          <w:sz w:val="28"/>
          <w:szCs w:val="28"/>
        </w:rPr>
      </w:pPr>
      <w:r>
        <w:rPr>
          <w:sz w:val="28"/>
          <w:szCs w:val="28"/>
          <w:u w:val="single"/>
        </w:rPr>
        <w:t>Brest-Carhaix</w:t>
      </w:r>
      <w:r>
        <w:rPr>
          <w:sz w:val="28"/>
          <w:szCs w:val="28"/>
        </w:rPr>
        <w:t> :</w:t>
      </w:r>
    </w:p>
    <w:p w:rsidR="00BD65B2" w:rsidRDefault="00CD5A54" w:rsidP="000008D7">
      <w:pPr>
        <w:rPr>
          <w:sz w:val="28"/>
          <w:szCs w:val="28"/>
        </w:rPr>
      </w:pPr>
      <w:r>
        <w:rPr>
          <w:sz w:val="28"/>
          <w:szCs w:val="28"/>
        </w:rPr>
        <w:t>Une lassitude musculaire m’envahit (conséquence de la diarrhée ?)</w:t>
      </w:r>
      <w:r w:rsidR="000008D7">
        <w:rPr>
          <w:sz w:val="28"/>
          <w:szCs w:val="28"/>
        </w:rPr>
        <w:t xml:space="preserve"> </w:t>
      </w:r>
    </w:p>
    <w:p w:rsidR="000008D7" w:rsidRDefault="000008D7" w:rsidP="000008D7">
      <w:pPr>
        <w:rPr>
          <w:sz w:val="28"/>
          <w:szCs w:val="28"/>
        </w:rPr>
      </w:pPr>
      <w:r>
        <w:rPr>
          <w:sz w:val="28"/>
          <w:szCs w:val="28"/>
        </w:rPr>
        <w:lastRenderedPageBreak/>
        <w:t xml:space="preserve">Insidieusement s’installe un </w:t>
      </w:r>
      <w:r w:rsidRPr="004270BB">
        <w:rPr>
          <w:b/>
          <w:sz w:val="28"/>
          <w:szCs w:val="28"/>
        </w:rPr>
        <w:t>déséquilibre hydrique</w:t>
      </w:r>
      <w:r>
        <w:rPr>
          <w:sz w:val="28"/>
          <w:szCs w:val="28"/>
        </w:rPr>
        <w:t xml:space="preserve"> (je ne fais plus qu’ «un besoin naturel (comme ils disent à la télé), au lieu de deux par étape ».</w:t>
      </w:r>
      <w:r w:rsidR="004270BB">
        <w:rPr>
          <w:sz w:val="28"/>
          <w:szCs w:val="28"/>
        </w:rPr>
        <w:t xml:space="preserve"> Mon rein économise l’eau !</w:t>
      </w:r>
    </w:p>
    <w:p w:rsidR="000008D7" w:rsidRDefault="000008D7" w:rsidP="000008D7">
      <w:pPr>
        <w:rPr>
          <w:sz w:val="28"/>
          <w:szCs w:val="28"/>
        </w:rPr>
      </w:pPr>
      <w:r>
        <w:rPr>
          <w:sz w:val="28"/>
          <w:szCs w:val="28"/>
        </w:rPr>
        <w:t xml:space="preserve">Ma </w:t>
      </w:r>
      <w:r w:rsidR="009222F7">
        <w:rPr>
          <w:sz w:val="28"/>
          <w:szCs w:val="28"/>
        </w:rPr>
        <w:t xml:space="preserve">perception de </w:t>
      </w:r>
      <w:r>
        <w:rPr>
          <w:sz w:val="28"/>
          <w:szCs w:val="28"/>
        </w:rPr>
        <w:t>sensation de soif diminue ; je ne bois plus qu’un bidon par étape….. Et encore….. Pas toujours en entier.</w:t>
      </w:r>
    </w:p>
    <w:p w:rsidR="000008D7" w:rsidRDefault="000008D7" w:rsidP="00451A2E">
      <w:pPr>
        <w:rPr>
          <w:sz w:val="28"/>
          <w:szCs w:val="28"/>
        </w:rPr>
      </w:pPr>
    </w:p>
    <w:p w:rsidR="000008D7" w:rsidRDefault="00451A2E" w:rsidP="00451A2E">
      <w:pPr>
        <w:rPr>
          <w:sz w:val="28"/>
          <w:szCs w:val="28"/>
        </w:rPr>
      </w:pPr>
      <w:r>
        <w:rPr>
          <w:sz w:val="28"/>
          <w:szCs w:val="28"/>
        </w:rPr>
        <w:t xml:space="preserve"> Une fois quitté Brest, ma tendinite achilléenne droite se réveille (sous l’effet de la déshydratation ?), j’ai ce qu’il faut dans la sacoche pour traiter. </w:t>
      </w:r>
      <w:r w:rsidR="000008D7">
        <w:rPr>
          <w:sz w:val="28"/>
          <w:szCs w:val="28"/>
        </w:rPr>
        <w:t>Néanmoins, a</w:t>
      </w:r>
      <w:r>
        <w:rPr>
          <w:sz w:val="28"/>
          <w:szCs w:val="28"/>
        </w:rPr>
        <w:t xml:space="preserve">chat dans une pharmacie de Loudéac </w:t>
      </w:r>
      <w:r w:rsidR="000008D7">
        <w:rPr>
          <w:sz w:val="28"/>
          <w:szCs w:val="28"/>
        </w:rPr>
        <w:t>d’</w:t>
      </w:r>
      <w:r>
        <w:rPr>
          <w:sz w:val="28"/>
          <w:szCs w:val="28"/>
        </w:rPr>
        <w:t xml:space="preserve">antalgiques </w:t>
      </w:r>
      <w:proofErr w:type="spellStart"/>
      <w:r>
        <w:rPr>
          <w:sz w:val="28"/>
          <w:szCs w:val="28"/>
        </w:rPr>
        <w:t>codé</w:t>
      </w:r>
      <w:r w:rsidR="000008D7">
        <w:rPr>
          <w:sz w:val="28"/>
          <w:szCs w:val="28"/>
        </w:rPr>
        <w:t>ï</w:t>
      </w:r>
      <w:r>
        <w:rPr>
          <w:sz w:val="28"/>
          <w:szCs w:val="28"/>
        </w:rPr>
        <w:t>nés</w:t>
      </w:r>
      <w:proofErr w:type="spellEnd"/>
      <w:r>
        <w:rPr>
          <w:sz w:val="28"/>
          <w:szCs w:val="28"/>
        </w:rPr>
        <w:t xml:space="preserve">. ….. </w:t>
      </w:r>
      <w:r w:rsidR="009222F7">
        <w:rPr>
          <w:sz w:val="28"/>
          <w:szCs w:val="28"/>
        </w:rPr>
        <w:t>Pour pouvoir</w:t>
      </w:r>
      <w:r>
        <w:rPr>
          <w:sz w:val="28"/>
          <w:szCs w:val="28"/>
        </w:rPr>
        <w:t xml:space="preserve"> pédaler.</w:t>
      </w:r>
    </w:p>
    <w:p w:rsidR="00451A2E" w:rsidRDefault="000008D7" w:rsidP="00451A2E">
      <w:pPr>
        <w:rPr>
          <w:sz w:val="28"/>
          <w:szCs w:val="28"/>
        </w:rPr>
      </w:pPr>
      <w:r>
        <w:rPr>
          <w:sz w:val="28"/>
          <w:szCs w:val="28"/>
        </w:rPr>
        <w:t xml:space="preserve"> Les selles se font plus rares…</w:t>
      </w:r>
    </w:p>
    <w:p w:rsidR="000008D7" w:rsidRDefault="004270BB" w:rsidP="00451A2E">
      <w:pPr>
        <w:rPr>
          <w:sz w:val="28"/>
          <w:szCs w:val="28"/>
        </w:rPr>
      </w:pPr>
      <w:r>
        <w:rPr>
          <w:sz w:val="28"/>
          <w:szCs w:val="28"/>
        </w:rPr>
        <w:t>Je redors longuement à Carhaix</w:t>
      </w:r>
      <w:r w:rsidR="00CD5A54">
        <w:rPr>
          <w:sz w:val="28"/>
          <w:szCs w:val="28"/>
        </w:rPr>
        <w:t xml:space="preserve"> </w:t>
      </w:r>
      <w:r>
        <w:rPr>
          <w:sz w:val="28"/>
          <w:szCs w:val="28"/>
        </w:rPr>
        <w:t>(</w:t>
      </w:r>
      <w:r w:rsidR="00CD5A54">
        <w:rPr>
          <w:sz w:val="28"/>
          <w:szCs w:val="28"/>
        </w:rPr>
        <w:t xml:space="preserve">où, </w:t>
      </w:r>
      <w:r>
        <w:rPr>
          <w:sz w:val="28"/>
          <w:szCs w:val="28"/>
        </w:rPr>
        <w:t>Jean François me rattrape, je ne repars pas avec lui</w:t>
      </w:r>
      <w:r w:rsidR="00CD5A54">
        <w:rPr>
          <w:sz w:val="28"/>
          <w:szCs w:val="28"/>
        </w:rPr>
        <w:t xml:space="preserve"> vers Saint Nicolas du </w:t>
      </w:r>
      <w:proofErr w:type="spellStart"/>
      <w:r w:rsidR="00CD5A54">
        <w:rPr>
          <w:sz w:val="28"/>
          <w:szCs w:val="28"/>
        </w:rPr>
        <w:t>Pelem</w:t>
      </w:r>
      <w:proofErr w:type="spellEnd"/>
      <w:r>
        <w:rPr>
          <w:sz w:val="28"/>
          <w:szCs w:val="28"/>
        </w:rPr>
        <w:t xml:space="preserve">) j’attends le jour. </w:t>
      </w:r>
    </w:p>
    <w:p w:rsidR="00451A2E" w:rsidRDefault="000008D7" w:rsidP="00DB0F1E">
      <w:pPr>
        <w:rPr>
          <w:sz w:val="28"/>
          <w:szCs w:val="28"/>
        </w:rPr>
      </w:pPr>
      <w:r>
        <w:rPr>
          <w:sz w:val="28"/>
          <w:szCs w:val="28"/>
          <w:u w:val="single"/>
        </w:rPr>
        <w:t>Loudéac</w:t>
      </w:r>
      <w:r>
        <w:rPr>
          <w:sz w:val="28"/>
          <w:szCs w:val="28"/>
        </w:rPr>
        <w:t> : repas et sommeil (pour 4 heures)</w:t>
      </w:r>
    </w:p>
    <w:p w:rsidR="00CD5A54" w:rsidRPr="00CD5A54" w:rsidRDefault="00CD5A54" w:rsidP="00DB0F1E">
      <w:pPr>
        <w:rPr>
          <w:b/>
          <w:color w:val="00B0F0"/>
          <w:sz w:val="28"/>
          <w:szCs w:val="28"/>
          <w:u w:val="single"/>
        </w:rPr>
      </w:pPr>
      <w:r w:rsidRPr="00CD5A54">
        <w:rPr>
          <w:b/>
          <w:color w:val="00B0F0"/>
          <w:sz w:val="28"/>
          <w:szCs w:val="28"/>
          <w:u w:val="single"/>
        </w:rPr>
        <w:t>3° - Honte et Désespoir</w:t>
      </w:r>
    </w:p>
    <w:p w:rsidR="00395F4D" w:rsidRDefault="00F011DE" w:rsidP="00DB0F1E">
      <w:pPr>
        <w:rPr>
          <w:sz w:val="28"/>
          <w:szCs w:val="28"/>
        </w:rPr>
      </w:pPr>
      <w:r w:rsidRPr="00F011DE">
        <w:rPr>
          <w:sz w:val="28"/>
          <w:szCs w:val="28"/>
          <w:u w:val="single"/>
        </w:rPr>
        <w:t>D’</w:t>
      </w:r>
      <w:proofErr w:type="spellStart"/>
      <w:r w:rsidRPr="00F011DE">
        <w:rPr>
          <w:sz w:val="28"/>
          <w:szCs w:val="28"/>
          <w:u w:val="single"/>
        </w:rPr>
        <w:t>Illifa</w:t>
      </w:r>
      <w:r w:rsidR="00697235" w:rsidRPr="00F011DE">
        <w:rPr>
          <w:sz w:val="28"/>
          <w:szCs w:val="28"/>
          <w:u w:val="single"/>
        </w:rPr>
        <w:t>ut</w:t>
      </w:r>
      <w:proofErr w:type="spellEnd"/>
      <w:r w:rsidR="00697235" w:rsidRPr="00F011DE">
        <w:rPr>
          <w:sz w:val="28"/>
          <w:szCs w:val="28"/>
          <w:u w:val="single"/>
        </w:rPr>
        <w:t xml:space="preserve"> à </w:t>
      </w:r>
      <w:proofErr w:type="spellStart"/>
      <w:r w:rsidR="00697235" w:rsidRPr="00F011DE">
        <w:rPr>
          <w:sz w:val="28"/>
          <w:szCs w:val="28"/>
          <w:u w:val="single"/>
        </w:rPr>
        <w:t>Villaines</w:t>
      </w:r>
      <w:proofErr w:type="spellEnd"/>
      <w:r w:rsidR="00697235" w:rsidRPr="00F011DE">
        <w:rPr>
          <w:sz w:val="28"/>
          <w:szCs w:val="28"/>
          <w:u w:val="single"/>
        </w:rPr>
        <w:t xml:space="preserve"> la </w:t>
      </w:r>
      <w:proofErr w:type="spellStart"/>
      <w:r w:rsidR="00697235" w:rsidRPr="00F011DE">
        <w:rPr>
          <w:sz w:val="28"/>
          <w:szCs w:val="28"/>
          <w:u w:val="single"/>
        </w:rPr>
        <w:t>Juhel</w:t>
      </w:r>
      <w:proofErr w:type="spellEnd"/>
      <w:r w:rsidR="00697235">
        <w:rPr>
          <w:sz w:val="28"/>
          <w:szCs w:val="28"/>
          <w:u w:val="single"/>
        </w:rPr>
        <w:t> </w:t>
      </w:r>
      <w:r w:rsidR="00697235">
        <w:rPr>
          <w:sz w:val="28"/>
          <w:szCs w:val="28"/>
        </w:rPr>
        <w:t xml:space="preserve">: </w:t>
      </w:r>
      <w:r w:rsidR="00C83C84">
        <w:rPr>
          <w:sz w:val="28"/>
          <w:szCs w:val="28"/>
        </w:rPr>
        <w:t xml:space="preserve"> </w:t>
      </w:r>
    </w:p>
    <w:p w:rsidR="00800AFB" w:rsidRDefault="00800AFB" w:rsidP="00DB0F1E">
      <w:pPr>
        <w:rPr>
          <w:sz w:val="28"/>
          <w:szCs w:val="28"/>
        </w:rPr>
      </w:pPr>
      <w:r w:rsidRPr="0017664F">
        <w:rPr>
          <w:sz w:val="28"/>
          <w:szCs w:val="28"/>
          <w:u w:val="single"/>
        </w:rPr>
        <w:t>A Tinténiac</w:t>
      </w:r>
      <w:r>
        <w:rPr>
          <w:sz w:val="28"/>
          <w:szCs w:val="28"/>
        </w:rPr>
        <w:t xml:space="preserve"> : </w:t>
      </w:r>
      <w:r w:rsidR="002D692C">
        <w:rPr>
          <w:sz w:val="28"/>
          <w:szCs w:val="28"/>
        </w:rPr>
        <w:t>« vous êtes</w:t>
      </w:r>
      <w:r>
        <w:rPr>
          <w:sz w:val="28"/>
          <w:szCs w:val="28"/>
        </w:rPr>
        <w:t xml:space="preserve"> H.D</w:t>
      </w:r>
      <w:r w:rsidR="002D692C">
        <w:rPr>
          <w:sz w:val="28"/>
          <w:szCs w:val="28"/>
        </w:rPr>
        <w:t xml:space="preserve"> »….. Me dit la dame, qui me pointe quand même. Je continue….. </w:t>
      </w:r>
    </w:p>
    <w:p w:rsidR="0017664F" w:rsidRDefault="0017664F" w:rsidP="00DB0F1E">
      <w:pPr>
        <w:rPr>
          <w:sz w:val="28"/>
          <w:szCs w:val="28"/>
        </w:rPr>
      </w:pPr>
      <w:r w:rsidRPr="0017664F">
        <w:rPr>
          <w:sz w:val="28"/>
          <w:szCs w:val="28"/>
          <w:u w:val="single"/>
        </w:rPr>
        <w:t>A Fougères</w:t>
      </w:r>
      <w:r>
        <w:rPr>
          <w:sz w:val="28"/>
          <w:szCs w:val="28"/>
        </w:rPr>
        <w:t> : idem</w:t>
      </w:r>
    </w:p>
    <w:p w:rsidR="00252399" w:rsidRDefault="00252399" w:rsidP="00DB0F1E">
      <w:pPr>
        <w:rPr>
          <w:sz w:val="28"/>
          <w:szCs w:val="28"/>
        </w:rPr>
      </w:pPr>
      <w:r>
        <w:rPr>
          <w:sz w:val="28"/>
          <w:szCs w:val="28"/>
        </w:rPr>
        <w:t xml:space="preserve">Près de Le </w:t>
      </w:r>
      <w:proofErr w:type="spellStart"/>
      <w:r>
        <w:rPr>
          <w:sz w:val="28"/>
          <w:szCs w:val="28"/>
        </w:rPr>
        <w:t>Ribay</w:t>
      </w:r>
      <w:proofErr w:type="spellEnd"/>
      <w:r>
        <w:rPr>
          <w:sz w:val="28"/>
          <w:szCs w:val="28"/>
        </w:rPr>
        <w:t xml:space="preserve">, à </w:t>
      </w:r>
      <w:r w:rsidRPr="005A335D">
        <w:rPr>
          <w:color w:val="FF0000"/>
          <w:sz w:val="28"/>
          <w:szCs w:val="28"/>
        </w:rPr>
        <w:t xml:space="preserve">La </w:t>
      </w:r>
      <w:proofErr w:type="spellStart"/>
      <w:r w:rsidRPr="005A335D">
        <w:rPr>
          <w:color w:val="FF0000"/>
          <w:sz w:val="28"/>
          <w:szCs w:val="28"/>
        </w:rPr>
        <w:t>Laire</w:t>
      </w:r>
      <w:proofErr w:type="spellEnd"/>
      <w:r>
        <w:rPr>
          <w:sz w:val="28"/>
          <w:szCs w:val="28"/>
        </w:rPr>
        <w:t xml:space="preserve">……. </w:t>
      </w:r>
      <w:r w:rsidRPr="00CD5A54">
        <w:rPr>
          <w:b/>
          <w:sz w:val="28"/>
          <w:szCs w:val="28"/>
        </w:rPr>
        <w:t>Enfin</w:t>
      </w:r>
      <w:r>
        <w:rPr>
          <w:sz w:val="28"/>
          <w:szCs w:val="28"/>
        </w:rPr>
        <w:t xml:space="preserve"> une </w:t>
      </w:r>
      <w:r w:rsidRPr="00800AFB">
        <w:rPr>
          <w:b/>
          <w:sz w:val="28"/>
          <w:szCs w:val="28"/>
          <w:u w:val="single"/>
        </w:rPr>
        <w:t>première selle moulée</w:t>
      </w:r>
      <w:r>
        <w:rPr>
          <w:sz w:val="28"/>
          <w:szCs w:val="28"/>
        </w:rPr>
        <w:t>, faite derrière une armoire haute tension, sous le regard des vaches.</w:t>
      </w:r>
    </w:p>
    <w:p w:rsidR="00252399" w:rsidRDefault="00252399" w:rsidP="00DB0F1E">
      <w:pPr>
        <w:rPr>
          <w:sz w:val="28"/>
          <w:szCs w:val="28"/>
        </w:rPr>
      </w:pPr>
      <w:r>
        <w:rPr>
          <w:noProof/>
          <w:sz w:val="28"/>
          <w:szCs w:val="28"/>
          <w:lang w:eastAsia="fr-FR"/>
        </w:rPr>
        <w:lastRenderedPageBreak/>
        <w:drawing>
          <wp:inline distT="0" distB="0" distL="0" distR="0">
            <wp:extent cx="2374900" cy="1924050"/>
            <wp:effectExtent l="19050" t="0" r="6350" b="0"/>
            <wp:docPr id="1" name="Image 1" descr="C:\Users\Picard\Documents\BRM ; PARIS-BREST-PARIS ; VELOCIO\armoire haute t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card\Documents\BRM ; PARIS-BREST-PARIS ; VELOCIO\armoire haute tension.jpg"/>
                    <pic:cNvPicPr>
                      <a:picLocks noChangeAspect="1" noChangeArrowheads="1"/>
                    </pic:cNvPicPr>
                  </pic:nvPicPr>
                  <pic:blipFill>
                    <a:blip r:embed="rId5" cstate="print"/>
                    <a:srcRect/>
                    <a:stretch>
                      <a:fillRect/>
                    </a:stretch>
                  </pic:blipFill>
                  <pic:spPr bwMode="auto">
                    <a:xfrm>
                      <a:off x="0" y="0"/>
                      <a:ext cx="2374900" cy="1924050"/>
                    </a:xfrm>
                    <a:prstGeom prst="rect">
                      <a:avLst/>
                    </a:prstGeom>
                    <a:noFill/>
                    <a:ln w="9525">
                      <a:noFill/>
                      <a:miter lim="800000"/>
                      <a:headEnd/>
                      <a:tailEnd/>
                    </a:ln>
                  </pic:spPr>
                </pic:pic>
              </a:graphicData>
            </a:graphic>
          </wp:inline>
        </w:drawing>
      </w:r>
      <w:r>
        <w:rPr>
          <w:sz w:val="28"/>
          <w:szCs w:val="28"/>
        </w:rPr>
        <w:t xml:space="preserve"> </w:t>
      </w:r>
      <w:r w:rsidRPr="002D692C">
        <w:rPr>
          <w:i/>
          <w:sz w:val="28"/>
          <w:szCs w:val="28"/>
          <w:u w:val="single"/>
        </w:rPr>
        <w:t>Intérêt</w:t>
      </w:r>
      <w:r>
        <w:rPr>
          <w:sz w:val="28"/>
          <w:szCs w:val="28"/>
        </w:rPr>
        <w:t xml:space="preserve"> : l’armoire a un socle sur </w:t>
      </w:r>
      <w:r w:rsidRPr="00800AFB">
        <w:rPr>
          <w:b/>
          <w:sz w:val="28"/>
          <w:szCs w:val="28"/>
        </w:rPr>
        <w:t>le devant</w:t>
      </w:r>
      <w:r>
        <w:rPr>
          <w:sz w:val="28"/>
          <w:szCs w:val="28"/>
        </w:rPr>
        <w:t>, où le vélo repose debout</w:t>
      </w:r>
      <w:r w:rsidR="00800AFB">
        <w:rPr>
          <w:sz w:val="28"/>
          <w:szCs w:val="28"/>
        </w:rPr>
        <w:t>,</w:t>
      </w:r>
      <w:r>
        <w:rPr>
          <w:sz w:val="28"/>
          <w:szCs w:val="28"/>
        </w:rPr>
        <w:t xml:space="preserve"> appuyé sur la porte ; </w:t>
      </w:r>
      <w:r w:rsidRPr="00800AFB">
        <w:rPr>
          <w:b/>
          <w:sz w:val="28"/>
          <w:szCs w:val="28"/>
        </w:rPr>
        <w:t>le dessus</w:t>
      </w:r>
      <w:r>
        <w:rPr>
          <w:sz w:val="28"/>
          <w:szCs w:val="28"/>
        </w:rPr>
        <w:t xml:space="preserve"> </w:t>
      </w:r>
      <w:r w:rsidR="00800AFB">
        <w:rPr>
          <w:sz w:val="28"/>
          <w:szCs w:val="28"/>
        </w:rPr>
        <w:t>perm</w:t>
      </w:r>
      <w:r>
        <w:rPr>
          <w:sz w:val="28"/>
          <w:szCs w:val="28"/>
        </w:rPr>
        <w:t xml:space="preserve">et </w:t>
      </w:r>
      <w:r w:rsidR="00BD65B2">
        <w:rPr>
          <w:sz w:val="28"/>
          <w:szCs w:val="28"/>
        </w:rPr>
        <w:t>de</w:t>
      </w:r>
      <w:r>
        <w:rPr>
          <w:sz w:val="28"/>
          <w:szCs w:val="28"/>
        </w:rPr>
        <w:t xml:space="preserve"> poser les affaires dans l’ordre de déshabillage et de les retrouver</w:t>
      </w:r>
      <w:r w:rsidR="00800AFB">
        <w:rPr>
          <w:sz w:val="28"/>
          <w:szCs w:val="28"/>
        </w:rPr>
        <w:t>,</w:t>
      </w:r>
      <w:r>
        <w:rPr>
          <w:sz w:val="28"/>
          <w:szCs w:val="28"/>
        </w:rPr>
        <w:t xml:space="preserve"> sans</w:t>
      </w:r>
      <w:r w:rsidR="002D692C">
        <w:rPr>
          <w:sz w:val="28"/>
          <w:szCs w:val="28"/>
        </w:rPr>
        <w:t xml:space="preserve"> oubli et sans</w:t>
      </w:r>
      <w:r>
        <w:rPr>
          <w:sz w:val="28"/>
          <w:szCs w:val="28"/>
        </w:rPr>
        <w:t xml:space="preserve"> chercher</w:t>
      </w:r>
      <w:r w:rsidR="00800AFB">
        <w:rPr>
          <w:sz w:val="28"/>
          <w:szCs w:val="28"/>
        </w:rPr>
        <w:t>,</w:t>
      </w:r>
      <w:r>
        <w:rPr>
          <w:sz w:val="28"/>
          <w:szCs w:val="28"/>
        </w:rPr>
        <w:t xml:space="preserve"> pour l’ordre de rhabillage</w:t>
      </w:r>
      <w:r w:rsidR="00800AFB">
        <w:rPr>
          <w:sz w:val="28"/>
          <w:szCs w:val="28"/>
        </w:rPr>
        <w:t xml:space="preserve"> ; </w:t>
      </w:r>
      <w:r w:rsidR="00800AFB" w:rsidRPr="00800AFB">
        <w:rPr>
          <w:b/>
          <w:sz w:val="28"/>
          <w:szCs w:val="28"/>
        </w:rPr>
        <w:t>l’arrière</w:t>
      </w:r>
      <w:r w:rsidR="00800AFB">
        <w:rPr>
          <w:sz w:val="28"/>
          <w:szCs w:val="28"/>
        </w:rPr>
        <w:t xml:space="preserve">, à l’abri des regards, quand on a plus que chaussures, chaussettes et cuissard </w:t>
      </w:r>
      <w:r w:rsidR="00AC661E">
        <w:rPr>
          <w:sz w:val="28"/>
          <w:szCs w:val="28"/>
        </w:rPr>
        <w:t>sur les chevilles</w:t>
      </w:r>
      <w:r w:rsidR="002D692C">
        <w:rPr>
          <w:sz w:val="28"/>
          <w:szCs w:val="28"/>
        </w:rPr>
        <w:t xml:space="preserve"> pour tout costume</w:t>
      </w:r>
      <w:r w:rsidR="00800AFB">
        <w:rPr>
          <w:sz w:val="28"/>
          <w:szCs w:val="28"/>
        </w:rPr>
        <w:t>.</w:t>
      </w:r>
    </w:p>
    <w:p w:rsidR="002D692C" w:rsidRDefault="00C83C84" w:rsidP="00DB0F1E">
      <w:pPr>
        <w:rPr>
          <w:sz w:val="28"/>
          <w:szCs w:val="28"/>
        </w:rPr>
      </w:pPr>
      <w:r>
        <w:rPr>
          <w:sz w:val="28"/>
          <w:szCs w:val="28"/>
        </w:rPr>
        <w:t>J’ai les muscles flasques</w:t>
      </w:r>
      <w:r w:rsidR="00CD5A54">
        <w:rPr>
          <w:sz w:val="28"/>
          <w:szCs w:val="28"/>
        </w:rPr>
        <w:t xml:space="preserve"> ; </w:t>
      </w:r>
      <w:r w:rsidR="00CD5A54" w:rsidRPr="0017664F">
        <w:rPr>
          <w:b/>
          <w:sz w:val="28"/>
          <w:szCs w:val="28"/>
        </w:rPr>
        <w:t xml:space="preserve">arrêt à </w:t>
      </w:r>
      <w:proofErr w:type="spellStart"/>
      <w:r w:rsidR="00CD5A54" w:rsidRPr="0017664F">
        <w:rPr>
          <w:b/>
          <w:sz w:val="28"/>
          <w:szCs w:val="28"/>
        </w:rPr>
        <w:t>Ambrières</w:t>
      </w:r>
      <w:proofErr w:type="spellEnd"/>
      <w:r w:rsidR="0017664F">
        <w:rPr>
          <w:sz w:val="28"/>
          <w:szCs w:val="28"/>
        </w:rPr>
        <w:t xml:space="preserve">, </w:t>
      </w:r>
      <w:r w:rsidR="00AC661E">
        <w:rPr>
          <w:sz w:val="28"/>
          <w:szCs w:val="28"/>
        </w:rPr>
        <w:t xml:space="preserve">chez </w:t>
      </w:r>
      <w:r w:rsidR="0017664F">
        <w:rPr>
          <w:sz w:val="28"/>
          <w:szCs w:val="28"/>
        </w:rPr>
        <w:t xml:space="preserve">Mr </w:t>
      </w:r>
      <w:r w:rsidR="0017664F" w:rsidRPr="0017664F">
        <w:rPr>
          <w:b/>
          <w:color w:val="FF0000"/>
          <w:sz w:val="28"/>
          <w:szCs w:val="28"/>
        </w:rPr>
        <w:t xml:space="preserve">Paul </w:t>
      </w:r>
      <w:proofErr w:type="spellStart"/>
      <w:r w:rsidR="0017664F" w:rsidRPr="0017664F">
        <w:rPr>
          <w:b/>
          <w:color w:val="FF0000"/>
          <w:sz w:val="28"/>
          <w:szCs w:val="28"/>
        </w:rPr>
        <w:t>Beuscher</w:t>
      </w:r>
      <w:proofErr w:type="spellEnd"/>
      <w:r w:rsidR="0017664F">
        <w:rPr>
          <w:sz w:val="28"/>
          <w:szCs w:val="28"/>
        </w:rPr>
        <w:t xml:space="preserve"> (mille mercis à lui et son épouse)</w:t>
      </w:r>
      <w:r w:rsidR="00AC661E">
        <w:rPr>
          <w:sz w:val="28"/>
          <w:szCs w:val="28"/>
        </w:rPr>
        <w:t xml:space="preserve"> : </w:t>
      </w:r>
      <w:r w:rsidR="0017664F">
        <w:rPr>
          <w:sz w:val="28"/>
          <w:szCs w:val="28"/>
        </w:rPr>
        <w:t>cafés à volonté, couchage pendant 8 heures.</w:t>
      </w:r>
    </w:p>
    <w:p w:rsidR="0017664F" w:rsidRDefault="0017664F" w:rsidP="00DB0F1E">
      <w:pPr>
        <w:rPr>
          <w:sz w:val="28"/>
          <w:szCs w:val="28"/>
        </w:rPr>
      </w:pPr>
      <w:r>
        <w:rPr>
          <w:sz w:val="28"/>
          <w:szCs w:val="28"/>
        </w:rPr>
        <w:t xml:space="preserve">Je téléphone à la maison pour qu’on me récupère à </w:t>
      </w:r>
      <w:proofErr w:type="spellStart"/>
      <w:r>
        <w:rPr>
          <w:sz w:val="28"/>
          <w:szCs w:val="28"/>
        </w:rPr>
        <w:t>Villaines</w:t>
      </w:r>
      <w:proofErr w:type="spellEnd"/>
      <w:r>
        <w:rPr>
          <w:sz w:val="28"/>
          <w:szCs w:val="28"/>
        </w:rPr>
        <w:t xml:space="preserve"> la </w:t>
      </w:r>
      <w:proofErr w:type="spellStart"/>
      <w:r>
        <w:rPr>
          <w:sz w:val="28"/>
          <w:szCs w:val="28"/>
        </w:rPr>
        <w:t>Juhel</w:t>
      </w:r>
      <w:proofErr w:type="spellEnd"/>
      <w:r>
        <w:rPr>
          <w:sz w:val="28"/>
          <w:szCs w:val="28"/>
        </w:rPr>
        <w:t>, d’où je signale mon abandon.</w:t>
      </w:r>
    </w:p>
    <w:p w:rsidR="0017664F" w:rsidRDefault="0017664F" w:rsidP="00DB0F1E">
      <w:pPr>
        <w:rPr>
          <w:b/>
          <w:color w:val="FF0000"/>
          <w:sz w:val="28"/>
          <w:szCs w:val="28"/>
          <w:u w:val="single"/>
        </w:rPr>
      </w:pPr>
      <w:r>
        <w:rPr>
          <w:b/>
          <w:color w:val="FF0000"/>
          <w:sz w:val="28"/>
          <w:szCs w:val="28"/>
          <w:u w:val="single"/>
        </w:rPr>
        <w:t>4°/ Conclusion</w:t>
      </w:r>
    </w:p>
    <w:p w:rsidR="0017664F" w:rsidRDefault="0017664F" w:rsidP="00DB0F1E">
      <w:pPr>
        <w:rPr>
          <w:sz w:val="28"/>
          <w:szCs w:val="28"/>
        </w:rPr>
      </w:pPr>
      <w:r w:rsidRPr="005A335D">
        <w:rPr>
          <w:sz w:val="28"/>
          <w:szCs w:val="28"/>
        </w:rPr>
        <w:t>Le P.B.P 2019 m’a permis de comprendre, à mes dépens, la signification de l’expression « avoir des tripes ».</w:t>
      </w:r>
    </w:p>
    <w:p w:rsidR="00BD65B2" w:rsidRPr="005A335D" w:rsidRDefault="00BD65B2" w:rsidP="00DB0F1E">
      <w:pPr>
        <w:rPr>
          <w:sz w:val="28"/>
          <w:szCs w:val="28"/>
        </w:rPr>
      </w:pPr>
      <w:r>
        <w:rPr>
          <w:sz w:val="28"/>
          <w:szCs w:val="28"/>
        </w:rPr>
        <w:t>Et me laisse une incroyable déception………………</w:t>
      </w:r>
    </w:p>
    <w:p w:rsidR="009921A4" w:rsidRDefault="009921A4" w:rsidP="00DB0F1E">
      <w:pPr>
        <w:rPr>
          <w:sz w:val="28"/>
          <w:szCs w:val="28"/>
        </w:rPr>
      </w:pPr>
    </w:p>
    <w:p w:rsidR="009921A4" w:rsidRDefault="009921A4" w:rsidP="00DB0F1E">
      <w:pPr>
        <w:rPr>
          <w:sz w:val="28"/>
          <w:szCs w:val="28"/>
        </w:rPr>
      </w:pPr>
    </w:p>
    <w:p w:rsidR="00131542" w:rsidRDefault="00131542" w:rsidP="00DB0F1E">
      <w:pPr>
        <w:rPr>
          <w:sz w:val="28"/>
          <w:szCs w:val="28"/>
        </w:rPr>
      </w:pPr>
      <w:r>
        <w:rPr>
          <w:sz w:val="28"/>
          <w:szCs w:val="28"/>
        </w:rPr>
        <w:t xml:space="preserve"> </w:t>
      </w:r>
    </w:p>
    <w:p w:rsidR="00DB0F1E" w:rsidRPr="00601F7D" w:rsidRDefault="00DB0F1E" w:rsidP="00601F7D">
      <w:pPr>
        <w:rPr>
          <w:sz w:val="24"/>
          <w:szCs w:val="24"/>
        </w:rPr>
      </w:pPr>
    </w:p>
    <w:sectPr w:rsidR="00DB0F1E" w:rsidRPr="00601F7D" w:rsidSect="00DB49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0685F"/>
    <w:multiLevelType w:val="hybridMultilevel"/>
    <w:tmpl w:val="B5F87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8D2237"/>
    <w:multiLevelType w:val="hybridMultilevel"/>
    <w:tmpl w:val="8DB6F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A157E2"/>
    <w:multiLevelType w:val="hybridMultilevel"/>
    <w:tmpl w:val="28C20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1F7D"/>
    <w:rsid w:val="000008D7"/>
    <w:rsid w:val="00002412"/>
    <w:rsid w:val="000B0EFE"/>
    <w:rsid w:val="00122599"/>
    <w:rsid w:val="00131542"/>
    <w:rsid w:val="0017664F"/>
    <w:rsid w:val="00252399"/>
    <w:rsid w:val="002D692C"/>
    <w:rsid w:val="00387067"/>
    <w:rsid w:val="003959FE"/>
    <w:rsid w:val="00395F4D"/>
    <w:rsid w:val="004270BB"/>
    <w:rsid w:val="00451A2E"/>
    <w:rsid w:val="005A335D"/>
    <w:rsid w:val="005A363E"/>
    <w:rsid w:val="00601F7D"/>
    <w:rsid w:val="0069371E"/>
    <w:rsid w:val="00697235"/>
    <w:rsid w:val="0073647B"/>
    <w:rsid w:val="00800AFB"/>
    <w:rsid w:val="008C08C7"/>
    <w:rsid w:val="009222F7"/>
    <w:rsid w:val="009921A4"/>
    <w:rsid w:val="00AC661E"/>
    <w:rsid w:val="00B04928"/>
    <w:rsid w:val="00BD65B2"/>
    <w:rsid w:val="00C83C84"/>
    <w:rsid w:val="00CD5A54"/>
    <w:rsid w:val="00DB0F1E"/>
    <w:rsid w:val="00DB4901"/>
    <w:rsid w:val="00F011DE"/>
    <w:rsid w:val="00F554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1F7D"/>
    <w:pPr>
      <w:ind w:left="720"/>
      <w:contextualSpacing/>
    </w:pPr>
  </w:style>
  <w:style w:type="paragraph" w:styleId="Textedebulles">
    <w:name w:val="Balloon Text"/>
    <w:basedOn w:val="Normal"/>
    <w:link w:val="TextedebullesCar"/>
    <w:uiPriority w:val="99"/>
    <w:semiHidden/>
    <w:unhideWhenUsed/>
    <w:rsid w:val="002523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705</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Picard</dc:creator>
  <cp:lastModifiedBy>Picard</cp:lastModifiedBy>
  <cp:revision>10</cp:revision>
  <dcterms:created xsi:type="dcterms:W3CDTF">2019-08-26T08:29:00Z</dcterms:created>
  <dcterms:modified xsi:type="dcterms:W3CDTF">2019-08-27T07:08:00Z</dcterms:modified>
</cp:coreProperties>
</file>